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F5B" w:rsidRDefault="005E6F5B" w:rsidP="005E6F5B">
      <w:pPr>
        <w:pStyle w:val="Corpsdetexte"/>
        <w:jc w:val="center"/>
        <w:rPr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  <w:u w:val="single"/>
        </w:rPr>
        <w:t>Fondation de la maison existante</w:t>
      </w:r>
    </w:p>
    <w:p w:rsidR="005E6F5B" w:rsidRDefault="005E6F5B" w:rsidP="005E6F5B">
      <w:pPr>
        <w:pStyle w:val="Corpsdetexte"/>
        <w:rPr>
          <w:sz w:val="20"/>
          <w:szCs w:val="20"/>
        </w:rPr>
      </w:pPr>
    </w:p>
    <w:p w:rsidR="005E6F5B" w:rsidRDefault="005E6F5B" w:rsidP="005E6F5B">
      <w:pPr>
        <w:pStyle w:val="Corpsdetexte"/>
        <w:rPr>
          <w:sz w:val="20"/>
          <w:szCs w:val="20"/>
        </w:rPr>
      </w:pPr>
    </w:p>
    <w:p w:rsidR="005E6F5B" w:rsidRDefault="005E6F5B" w:rsidP="005E6F5B">
      <w:pPr>
        <w:pStyle w:val="Corpsdetexte"/>
        <w:rPr>
          <w:sz w:val="20"/>
          <w:szCs w:val="20"/>
        </w:rPr>
      </w:pPr>
      <w:r>
        <w:rPr>
          <w:sz w:val="20"/>
          <w:szCs w:val="20"/>
        </w:rPr>
        <w:t>Ceinture béton faisant tout le tour de la maison (cette ceinture béton est remplie de gros cailloux et comprend des sortes de conduit en terre cuite permettant d’évacuer l’humidité)</w:t>
      </w:r>
    </w:p>
    <w:p w:rsidR="005E6F5B" w:rsidRDefault="005E6F5B" w:rsidP="005E6F5B">
      <w:pPr>
        <w:pStyle w:val="Corpsdetexte"/>
        <w:jc w:val="both"/>
        <w:rPr>
          <w:sz w:val="20"/>
          <w:szCs w:val="20"/>
        </w:rPr>
      </w:pPr>
    </w:p>
    <w:p w:rsidR="005E6F5B" w:rsidRDefault="005E6F5B" w:rsidP="005E6F5B">
      <w:pPr>
        <w:pStyle w:val="Corpsdetexte"/>
        <w:numPr>
          <w:ilvl w:val="0"/>
          <w:numId w:val="1"/>
        </w:numPr>
        <w:ind w:left="567" w:hanging="43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Murs périphériques : </w:t>
      </w:r>
    </w:p>
    <w:p w:rsidR="005E6F5B" w:rsidRDefault="005E6F5B" w:rsidP="005E6F5B">
      <w:pPr>
        <w:pStyle w:val="Corpsdetexte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Blocs parpaings en ciment d’une épaisseur de 30 cm (dimensions : 40 x 28 x 15 à 4 alvéoles)</w:t>
      </w:r>
    </w:p>
    <w:p w:rsidR="005E6F5B" w:rsidRDefault="005E6F5B" w:rsidP="005E6F5B">
      <w:pPr>
        <w:pStyle w:val="Corpsdetexte"/>
        <w:numPr>
          <w:ilvl w:val="0"/>
          <w:numId w:val="2"/>
        </w:num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crépis</w:t>
      </w:r>
      <w:proofErr w:type="gramEnd"/>
      <w:r>
        <w:rPr>
          <w:sz w:val="20"/>
          <w:szCs w:val="20"/>
        </w:rPr>
        <w:t xml:space="preserve"> extérieur d’une épaisseur totale de 1.5 cm (1 </w:t>
      </w:r>
      <w:proofErr w:type="spellStart"/>
      <w:r>
        <w:rPr>
          <w:sz w:val="20"/>
          <w:szCs w:val="20"/>
        </w:rPr>
        <w:t>gobettis</w:t>
      </w:r>
      <w:proofErr w:type="spellEnd"/>
      <w:r>
        <w:rPr>
          <w:sz w:val="20"/>
          <w:szCs w:val="20"/>
        </w:rPr>
        <w:t xml:space="preserve"> et une seconde couche talochée 1/3 ciment 250/315 et 2/3 chaux 30/60)</w:t>
      </w:r>
    </w:p>
    <w:p w:rsidR="005E6F5B" w:rsidRDefault="005E6F5B" w:rsidP="005E6F5B">
      <w:pPr>
        <w:pStyle w:val="Corpsdetexte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5E6F5B" w:rsidRDefault="005E6F5B" w:rsidP="005E6F5B">
      <w:pPr>
        <w:pStyle w:val="Corpsdetexte"/>
        <w:numPr>
          <w:ilvl w:val="0"/>
          <w:numId w:val="1"/>
        </w:numPr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Hérisson de pierres sèches d’une épaisseur de 15 cm avec 1 drain tous </w:t>
      </w:r>
      <w:proofErr w:type="gramStart"/>
      <w:r>
        <w:rPr>
          <w:sz w:val="20"/>
          <w:szCs w:val="20"/>
        </w:rPr>
        <w:t>les 150 cm raccordé</w:t>
      </w:r>
      <w:proofErr w:type="gramEnd"/>
      <w:r>
        <w:rPr>
          <w:sz w:val="20"/>
          <w:szCs w:val="20"/>
        </w:rPr>
        <w:t xml:space="preserve"> aux ventilations</w:t>
      </w:r>
    </w:p>
    <w:p w:rsidR="005E6F5B" w:rsidRDefault="005E6F5B" w:rsidP="005E6F5B">
      <w:pPr>
        <w:pStyle w:val="Corpsdetexte"/>
        <w:ind w:left="567"/>
        <w:jc w:val="both"/>
        <w:rPr>
          <w:sz w:val="20"/>
          <w:szCs w:val="20"/>
        </w:rPr>
      </w:pPr>
    </w:p>
    <w:p w:rsidR="005E6F5B" w:rsidRDefault="005E6F5B" w:rsidP="005E6F5B">
      <w:pPr>
        <w:pStyle w:val="Corpsdetexte"/>
        <w:numPr>
          <w:ilvl w:val="0"/>
          <w:numId w:val="1"/>
        </w:numPr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>Forme béton sur hérisson : épaisseur de 10 cm avec 800 litres de gravier pour 400 litres de sable de rivière</w:t>
      </w:r>
    </w:p>
    <w:p w:rsidR="005E6F5B" w:rsidRDefault="005E6F5B" w:rsidP="005E6F5B">
      <w:pPr>
        <w:pStyle w:val="Corpsdetexte"/>
        <w:ind w:left="567"/>
        <w:jc w:val="both"/>
        <w:rPr>
          <w:sz w:val="20"/>
          <w:szCs w:val="20"/>
        </w:rPr>
      </w:pPr>
    </w:p>
    <w:p w:rsidR="005E6F5B" w:rsidRDefault="005E6F5B" w:rsidP="005E6F5B">
      <w:pPr>
        <w:pStyle w:val="Corpsdetexte"/>
        <w:numPr>
          <w:ilvl w:val="0"/>
          <w:numId w:val="1"/>
        </w:numPr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>Chape ciment d’épaisseur 2 cm</w:t>
      </w:r>
    </w:p>
    <w:p w:rsidR="005E6F5B" w:rsidRDefault="005E6F5B" w:rsidP="005E6F5B">
      <w:pPr>
        <w:pStyle w:val="Corpsdetexte"/>
        <w:ind w:left="567"/>
        <w:jc w:val="both"/>
        <w:rPr>
          <w:sz w:val="20"/>
          <w:szCs w:val="20"/>
        </w:rPr>
      </w:pPr>
    </w:p>
    <w:p w:rsidR="005E6F5B" w:rsidRDefault="005E6F5B" w:rsidP="005E6F5B">
      <w:pPr>
        <w:pStyle w:val="Corpsdetexte"/>
        <w:numPr>
          <w:ilvl w:val="0"/>
          <w:numId w:val="1"/>
        </w:numPr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>Carrelages « </w:t>
      </w:r>
      <w:proofErr w:type="spellStart"/>
      <w:r>
        <w:rPr>
          <w:sz w:val="20"/>
          <w:szCs w:val="20"/>
        </w:rPr>
        <w:t>cranito</w:t>
      </w:r>
      <w:proofErr w:type="spellEnd"/>
      <w:r>
        <w:rPr>
          <w:sz w:val="20"/>
          <w:szCs w:val="20"/>
        </w:rPr>
        <w:t xml:space="preserve"> » d’une épaisseur de 32 cm pour le séjour (carreaux 30 x 30) et d’une épaisseur de 22 cm pour les chambres (carreaux 20 x 20) </w:t>
      </w:r>
    </w:p>
    <w:p w:rsidR="005E6F5B" w:rsidRDefault="005E6F5B" w:rsidP="005E6F5B">
      <w:pPr>
        <w:pStyle w:val="Corpsdetexte"/>
        <w:ind w:left="567"/>
        <w:jc w:val="both"/>
        <w:rPr>
          <w:sz w:val="20"/>
          <w:szCs w:val="20"/>
        </w:rPr>
      </w:pPr>
    </w:p>
    <w:p w:rsidR="005E6F5B" w:rsidRDefault="005E6F5B" w:rsidP="005E6F5B">
      <w:pPr>
        <w:pStyle w:val="Corpsdetexte"/>
        <w:ind w:left="567"/>
        <w:jc w:val="both"/>
        <w:rPr>
          <w:sz w:val="20"/>
          <w:szCs w:val="20"/>
        </w:rPr>
      </w:pPr>
    </w:p>
    <w:p w:rsidR="005E6F5B" w:rsidRDefault="005E6F5B" w:rsidP="005E6F5B">
      <w:pPr>
        <w:pStyle w:val="Corpsdetexte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5918200" cy="3116580"/>
            <wp:effectExtent l="0" t="0" r="6350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0" cy="311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E7D" w:rsidRPr="005E6F5B" w:rsidRDefault="00433E7D">
      <w:pPr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sectPr w:rsidR="00433E7D" w:rsidRPr="005E6F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C7949"/>
    <w:multiLevelType w:val="hybridMultilevel"/>
    <w:tmpl w:val="0ED419DA"/>
    <w:lvl w:ilvl="0" w:tplc="F3EC4950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D4641"/>
    <w:multiLevelType w:val="hybridMultilevel"/>
    <w:tmpl w:val="E6C835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F5B"/>
    <w:rsid w:val="00433E7D"/>
    <w:rsid w:val="005E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16CEC"/>
  <w15:chartTrackingRefBased/>
  <w15:docId w15:val="{4C4A1A73-2F75-4B1C-ABAB-B900F5BD4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F5B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semiHidden/>
    <w:unhideWhenUsed/>
    <w:rsid w:val="005E6F5B"/>
    <w:pPr>
      <w:spacing w:after="0" w:line="240" w:lineRule="auto"/>
    </w:pPr>
    <w:rPr>
      <w:rFonts w:ascii="Arial" w:eastAsia="Times New Roman" w:hAnsi="Arial" w:cs="Arial"/>
      <w:color w:val="000000"/>
      <w:sz w:val="17"/>
      <w:szCs w:val="17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E6F5B"/>
    <w:rPr>
      <w:rFonts w:ascii="Arial" w:eastAsia="Times New Roman" w:hAnsi="Arial" w:cs="Arial"/>
      <w:color w:val="000000"/>
      <w:sz w:val="17"/>
      <w:szCs w:val="17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8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CEA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BAZELAIRE Julien 163724</dc:creator>
  <cp:keywords/>
  <dc:description/>
  <cp:lastModifiedBy>BAZELAIRE Julien 163724</cp:lastModifiedBy>
  <cp:revision>1</cp:revision>
  <dcterms:created xsi:type="dcterms:W3CDTF">2022-04-25T07:46:00Z</dcterms:created>
  <dcterms:modified xsi:type="dcterms:W3CDTF">2022-04-25T07:47:00Z</dcterms:modified>
</cp:coreProperties>
</file>