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5E7" w:rsidRDefault="006F714A" w:rsidP="006F714A">
      <w:pPr>
        <w:pStyle w:val="Titrechap"/>
      </w:pPr>
      <w:proofErr w:type="spellStart"/>
      <w:r>
        <w:t>Glycoscience</w:t>
      </w:r>
      <w:proofErr w:type="spellEnd"/>
      <w:r>
        <w:t xml:space="preserve"> :</w:t>
      </w:r>
    </w:p>
    <w:p w:rsidR="006F714A" w:rsidRDefault="006F714A" w:rsidP="00EB5186"/>
    <w:p w:rsidR="006F714A" w:rsidRDefault="006F714A" w:rsidP="00EB5186"/>
    <w:p w:rsidR="006F714A" w:rsidRDefault="006F714A" w:rsidP="006F714A">
      <w:pPr>
        <w:pStyle w:val="Titre1"/>
      </w:pPr>
      <w:r>
        <w:t>I. Généralités :</w:t>
      </w:r>
    </w:p>
    <w:p w:rsidR="006F714A" w:rsidRDefault="006F714A" w:rsidP="006F714A">
      <w:pPr>
        <w:pStyle w:val="Titre2"/>
      </w:pPr>
      <w:r>
        <w:t>I.1. Nomenclature :</w:t>
      </w:r>
    </w:p>
    <w:p w:rsidR="006F714A" w:rsidRDefault="006F714A" w:rsidP="006F714A"/>
    <w:p w:rsidR="006F714A" w:rsidRDefault="006F714A" w:rsidP="006F714A">
      <w:r>
        <w:t>Sucres = source d'nrj ms ont aussi fc° + noble = fc° de reconnaissance du soi (sucres tapissent surface externe d cellules). En Fischer : pour passer de D à L, il faut inverser toutes les configurations.</w:t>
      </w:r>
    </w:p>
    <w:p w:rsidR="006F714A" w:rsidRDefault="006F714A" w:rsidP="006F714A">
      <w:r>
        <w:t>Sucres en C</w:t>
      </w:r>
      <w:r w:rsidRPr="006F714A">
        <w:rPr>
          <w:vertAlign w:val="subscript"/>
        </w:rPr>
        <w:t>4</w:t>
      </w:r>
      <w:r>
        <w:t xml:space="preserve"> : </w:t>
      </w:r>
      <w:proofErr w:type="spellStart"/>
      <w:r>
        <w:t>Thréose</w:t>
      </w:r>
      <w:proofErr w:type="spellEnd"/>
      <w:r>
        <w:t xml:space="preserve"> (</w:t>
      </w:r>
      <w:proofErr w:type="spellStart"/>
      <w:r>
        <w:t>trans</w:t>
      </w:r>
      <w:proofErr w:type="spellEnd"/>
      <w:r>
        <w:t>), Erythrose.</w:t>
      </w:r>
    </w:p>
    <w:p w:rsidR="00AA24A4" w:rsidRDefault="006F714A" w:rsidP="006F714A">
      <w:r>
        <w:t>Sucres en C</w:t>
      </w:r>
      <w:r w:rsidRPr="006F714A">
        <w:rPr>
          <w:vertAlign w:val="subscript"/>
        </w:rPr>
        <w:t>5</w:t>
      </w:r>
      <w:r>
        <w:t xml:space="preserve"> :</w:t>
      </w:r>
      <w:r w:rsidR="00BD0AD9">
        <w:t xml:space="preserve"> </w:t>
      </w:r>
    </w:p>
    <w:p w:rsidR="00AA24A4" w:rsidRPr="00AA24A4" w:rsidRDefault="0066453E" w:rsidP="00AA24A4">
      <w:r>
        <w:object w:dxaOrig="6148" w:dyaOrig="24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55pt;height:124.45pt" o:ole="">
            <v:imagedata r:id="rId4" o:title=""/>
          </v:shape>
          <o:OLEObject Type="Link" ProgID="ChemDraw.Document.6.0" ShapeID="_x0000_i1025" DrawAspect="Content" r:id="rId5" UpdateMode="Always">
            <o:LinkType>EnhancedMetaFile</o:LinkType>
            <o:LockedField>false</o:LockedField>
            <o:FieldCodes>\f 0</o:FieldCodes>
          </o:OLEObject>
        </w:object>
      </w:r>
    </w:p>
    <w:p w:rsidR="006F714A" w:rsidRPr="00AA24A4" w:rsidRDefault="00AA24A4" w:rsidP="00AA24A4">
      <w:pPr>
        <w:rPr>
          <w:lang w:val="en-US"/>
        </w:rPr>
      </w:pPr>
      <w:proofErr w:type="spellStart"/>
      <w:r w:rsidRPr="00AA24A4">
        <w:rPr>
          <w:lang w:val="en-US"/>
        </w:rPr>
        <w:t>Sucres</w:t>
      </w:r>
      <w:proofErr w:type="spellEnd"/>
      <w:r w:rsidRPr="00AA24A4">
        <w:rPr>
          <w:lang w:val="en-US"/>
        </w:rPr>
        <w:t xml:space="preserve"> en </w:t>
      </w:r>
      <w:proofErr w:type="gramStart"/>
      <w:r w:rsidRPr="00AA24A4">
        <w:rPr>
          <w:lang w:val="en-US"/>
        </w:rPr>
        <w:t>C6 :</w:t>
      </w:r>
      <w:proofErr w:type="gramEnd"/>
      <w:r w:rsidRPr="00AA24A4">
        <w:rPr>
          <w:lang w:val="en-US"/>
        </w:rPr>
        <w:t xml:space="preserve"> </w:t>
      </w:r>
      <w:r w:rsidRPr="00AA24A4">
        <w:rPr>
          <w:color w:val="FF0000"/>
          <w:lang w:val="en-US"/>
        </w:rPr>
        <w:t>All Alt</w:t>
      </w:r>
      <w:r w:rsidRPr="00AA24A4">
        <w:rPr>
          <w:lang w:val="en-US"/>
        </w:rPr>
        <w:t xml:space="preserve">ruists </w:t>
      </w:r>
      <w:proofErr w:type="spellStart"/>
      <w:r w:rsidRPr="00AA24A4">
        <w:rPr>
          <w:color w:val="FF0000"/>
          <w:lang w:val="en-US"/>
        </w:rPr>
        <w:t>Gl</w:t>
      </w:r>
      <w:r w:rsidRPr="00AA24A4">
        <w:rPr>
          <w:lang w:val="en-US"/>
        </w:rPr>
        <w:t>ady</w:t>
      </w:r>
      <w:proofErr w:type="spellEnd"/>
      <w:r w:rsidRPr="00AA24A4">
        <w:rPr>
          <w:lang w:val="en-US"/>
        </w:rPr>
        <w:t xml:space="preserve"> </w:t>
      </w:r>
      <w:r w:rsidRPr="00AA24A4">
        <w:rPr>
          <w:color w:val="FF0000"/>
          <w:lang w:val="en-US"/>
        </w:rPr>
        <w:t>Ma</w:t>
      </w:r>
      <w:r w:rsidRPr="00AA24A4">
        <w:rPr>
          <w:lang w:val="en-US"/>
        </w:rPr>
        <w:t xml:space="preserve">de </w:t>
      </w:r>
      <w:r w:rsidRPr="00AA24A4">
        <w:rPr>
          <w:color w:val="FF0000"/>
          <w:lang w:val="en-US"/>
        </w:rPr>
        <w:t>Gu</w:t>
      </w:r>
      <w:r w:rsidRPr="00AA24A4">
        <w:rPr>
          <w:lang w:val="en-US"/>
        </w:rPr>
        <w:t xml:space="preserve">ms </w:t>
      </w:r>
      <w:r>
        <w:rPr>
          <w:color w:val="FF0000"/>
          <w:lang w:val="en-US"/>
        </w:rPr>
        <w:t>I</w:t>
      </w:r>
      <w:r w:rsidRPr="00AA24A4">
        <w:rPr>
          <w:lang w:val="en-US"/>
        </w:rPr>
        <w:t xml:space="preserve">n </w:t>
      </w:r>
      <w:r w:rsidRPr="00AA24A4">
        <w:rPr>
          <w:color w:val="FF0000"/>
          <w:lang w:val="en-US"/>
        </w:rPr>
        <w:t>Gal</w:t>
      </w:r>
      <w:r w:rsidRPr="00AA24A4">
        <w:rPr>
          <w:lang w:val="en-US"/>
        </w:rPr>
        <w:t xml:space="preserve">lon </w:t>
      </w:r>
      <w:r w:rsidRPr="00AA24A4">
        <w:rPr>
          <w:color w:val="FF0000"/>
          <w:lang w:val="en-US"/>
        </w:rPr>
        <w:t>Ta</w:t>
      </w:r>
      <w:r w:rsidRPr="00AA24A4">
        <w:rPr>
          <w:lang w:val="en-US"/>
        </w:rPr>
        <w:t>nks</w:t>
      </w:r>
    </w:p>
    <w:p w:rsidR="00AA24A4" w:rsidRDefault="0066453E" w:rsidP="00AA24A4">
      <w:r>
        <w:object w:dxaOrig="9623" w:dyaOrig="3174">
          <v:shape id="_x0000_i1026" type="#_x0000_t75" style="width:480.9pt;height:159.1pt" o:ole="">
            <v:imagedata r:id="rId6" o:title=""/>
          </v:shape>
          <o:OLEObject Type="Link" ProgID="ChemDraw.Document.6.0" ShapeID="_x0000_i1026" DrawAspect="Content" r:id="rId7" UpdateMode="Always">
            <o:LinkType>EnhancedMetaFile</o:LinkType>
            <o:LockedField>false</o:LockedField>
            <o:FieldCodes>\f 0</o:FieldCodes>
          </o:OLEObject>
        </w:object>
      </w:r>
    </w:p>
    <w:p w:rsidR="00AA24A4" w:rsidRDefault="00AA24A4" w:rsidP="00AA24A4"/>
    <w:p w:rsidR="00AA24A4" w:rsidRDefault="00AA24A4" w:rsidP="00AA24A4">
      <w:r>
        <w:t xml:space="preserve">Pr passer de Fischer à cyclique : base = D-Glucose = chaise avc ts les </w:t>
      </w:r>
      <w:proofErr w:type="spellStart"/>
      <w:r>
        <w:t>substituants</w:t>
      </w:r>
      <w:proofErr w:type="spellEnd"/>
      <w:r>
        <w:t xml:space="preserve"> en équatorial. Cyclisa° → nouveau C* qui est noté </w:t>
      </w:r>
      <w:r>
        <w:sym w:font="Symbol" w:char="F061"/>
      </w:r>
      <w:r>
        <w:t xml:space="preserve"> si a la même orientation que le dernier C*.</w:t>
      </w:r>
    </w:p>
    <w:p w:rsidR="00AA24A4" w:rsidRDefault="00AA24A4" w:rsidP="00AA24A4"/>
    <w:p w:rsidR="00AA24A4" w:rsidRDefault="00AA24A4" w:rsidP="00AA24A4">
      <w:pPr>
        <w:pStyle w:val="Titre2"/>
      </w:pPr>
      <w:r>
        <w:t>I.2. Réactions :</w:t>
      </w:r>
    </w:p>
    <w:p w:rsidR="00AA24A4" w:rsidRDefault="00AA24A4" w:rsidP="00AA24A4">
      <w:pPr>
        <w:pStyle w:val="Titre3"/>
      </w:pPr>
      <w:r>
        <w:t xml:space="preserve">I.2.a. </w:t>
      </w:r>
      <w:proofErr w:type="spellStart"/>
      <w:r>
        <w:t>Glycosilation</w:t>
      </w:r>
      <w:proofErr w:type="spellEnd"/>
      <w:r>
        <w:t xml:space="preserve"> :</w:t>
      </w:r>
    </w:p>
    <w:p w:rsidR="00AA24A4" w:rsidRDefault="00AA24A4" w:rsidP="00AA24A4"/>
    <w:p w:rsidR="00AA24A4" w:rsidRPr="00AA24A4" w:rsidRDefault="00AA24A4" w:rsidP="00AA24A4"/>
    <w:p w:rsidR="0052782D" w:rsidRDefault="000741B7" w:rsidP="00AA24A4">
      <w:r>
        <w:rPr>
          <w:noProof/>
          <w:lang w:eastAsia="fr-FR"/>
        </w:rPr>
        <w:pict>
          <v:shape id="_x0000_s1028" type="#_x0000_t75" style="position:absolute;left:0;text-align:left;margin-left:0;margin-top:0;width:260.3pt;height:120.55pt;z-index:251658240">
            <v:imagedata r:id="rId8" o:title=""/>
            <w10:wrap type="square"/>
          </v:shape>
          <o:OLEObject Type="Link" ProgID="ChemDraw.Document.6.0" ShapeID="_x0000_s1028" DrawAspect="Content" r:id="rId9" UpdateMode="Always">
            <o:LinkType>Picture</o:LinkType>
            <o:LockedField>false</o:LockedField>
            <o:FieldCodes>\f 0</o:FieldCodes>
          </o:OLEObject>
        </w:pict>
      </w:r>
    </w:p>
    <w:p w:rsidR="0052782D" w:rsidRDefault="0052782D" w:rsidP="0052782D">
      <w:proofErr w:type="spellStart"/>
      <w:r>
        <w:t>Posi</w:t>
      </w:r>
      <w:proofErr w:type="spellEnd"/>
      <w:r>
        <w:t>° réactive = aldéhyde masqué. Autres OH ne réagissent pas car ce st d alcools.</w:t>
      </w:r>
    </w:p>
    <w:p w:rsidR="00AA24A4" w:rsidRDefault="0052782D" w:rsidP="0052782D">
      <w:r>
        <w:t xml:space="preserve">Avc galactose : → </w:t>
      </w:r>
      <w:r>
        <w:sym w:font="Symbol" w:char="F061"/>
      </w:r>
      <w:r>
        <w:t>-</w:t>
      </w:r>
      <w:proofErr w:type="spellStart"/>
      <w:r>
        <w:t>OMe</w:t>
      </w:r>
      <w:proofErr w:type="spellEnd"/>
      <w:r>
        <w:t>.</w:t>
      </w:r>
    </w:p>
    <w:p w:rsidR="0052782D" w:rsidRDefault="00294CDF" w:rsidP="0052782D">
      <w:r>
        <w:t xml:space="preserve">Avec </w:t>
      </w:r>
      <w:proofErr w:type="spellStart"/>
      <w:r>
        <w:t>EtOH</w:t>
      </w:r>
      <w:proofErr w:type="spellEnd"/>
      <w:r>
        <w:t xml:space="preserve"> : rendements </w:t>
      </w:r>
      <w:r>
        <w:sym w:font="Symbol" w:char="F02D"/>
      </w:r>
      <w:r>
        <w:t xml:space="preserve"> bons à cause </w:t>
      </w:r>
      <w:proofErr w:type="spellStart"/>
      <w:r>
        <w:t>pb</w:t>
      </w:r>
      <w:proofErr w:type="spellEnd"/>
      <w:r>
        <w:t xml:space="preserve"> de solubilité.</w:t>
      </w:r>
    </w:p>
    <w:p w:rsidR="00294CDF" w:rsidRDefault="00294CDF" w:rsidP="0052782D"/>
    <w:p w:rsidR="00294CDF" w:rsidRDefault="000741B7" w:rsidP="0052782D">
      <w:r>
        <w:rPr>
          <w:noProof/>
          <w:lang w:eastAsia="fr-FR"/>
        </w:rPr>
        <w:pict>
          <v:shape id="_x0000_s1029" type="#_x0000_t75" style="position:absolute;left:0;text-align:left;margin-left:-186.9pt;margin-top:33.35pt;width:65.15pt;height:129.7pt;z-index:251659264">
            <v:imagedata r:id="rId10" o:title=""/>
            <w10:wrap type="square"/>
          </v:shape>
          <o:OLEObject Type="Link" ProgID="ChemDraw.Document.6.0" ShapeID="_x0000_s1029" DrawAspect="Content" r:id="rId11" UpdateMode="Always">
            <o:LinkType>EnhancedMetaFile</o:LinkType>
            <o:LockedField>false</o:LockedField>
            <o:FieldCodes>\f 0</o:FieldCodes>
          </o:OLEObject>
        </w:pict>
      </w:r>
      <w:r w:rsidR="00294CDF">
        <w:t xml:space="preserve">Pr déprotéger acétal "classique", il faut </w:t>
      </w:r>
      <w:proofErr w:type="spellStart"/>
      <w:r w:rsidR="00294CDF">
        <w:t>HCl</w:t>
      </w:r>
      <w:proofErr w:type="spellEnd"/>
      <w:r w:rsidR="00294CDF">
        <w:t xml:space="preserve"> dilué. Pr sucres : il faut H</w:t>
      </w:r>
      <w:r w:rsidR="00294CDF" w:rsidRPr="00294CDF">
        <w:rPr>
          <w:vertAlign w:val="subscript"/>
        </w:rPr>
        <w:t>2</w:t>
      </w:r>
      <w:r w:rsidR="00294CDF">
        <w:t>SO</w:t>
      </w:r>
      <w:r w:rsidR="00294CDF" w:rsidRPr="00294CDF">
        <w:rPr>
          <w:vertAlign w:val="subscript"/>
        </w:rPr>
        <w:t>4</w:t>
      </w:r>
      <w:r w:rsidR="00294CDF">
        <w:t xml:space="preserve"> </w:t>
      </w:r>
      <w:proofErr w:type="spellStart"/>
      <w:r w:rsidR="00294CDF">
        <w:t>conc</w:t>
      </w:r>
      <w:proofErr w:type="spellEnd"/>
      <w:r w:rsidR="00294CDF">
        <w:t>.</w:t>
      </w:r>
    </w:p>
    <w:p w:rsidR="00294CDF" w:rsidRDefault="000741B7" w:rsidP="0052782D">
      <w:r>
        <w:rPr>
          <w:noProof/>
          <w:lang w:eastAsia="fr-FR"/>
        </w:rPr>
        <w:pict>
          <v:shape id="_x0000_s1030" type="#_x0000_t75" style="position:absolute;left:0;text-align:left;margin-left:158pt;margin-top:1.75pt;width:83.55pt;height:139.55pt;z-index:251660288">
            <v:imagedata r:id="rId12" o:title=""/>
            <w10:wrap type="square"/>
          </v:shape>
          <o:OLEObject Type="Link" ProgID="ChemDraw.Document.6.0" ShapeID="_x0000_s1030" DrawAspect="Content" r:id="rId13" UpdateMode="Always">
            <o:LinkType>EnhancedMetaFile</o:LinkType>
            <o:LockedField>false</o:LockedField>
            <o:FieldCodes>\f 0</o:FieldCodes>
          </o:OLEObject>
        </w:pict>
      </w:r>
    </w:p>
    <w:p w:rsidR="00B546FC" w:rsidRDefault="00B546FC" w:rsidP="0052782D"/>
    <w:p w:rsidR="00B546FC" w:rsidRDefault="00B546FC" w:rsidP="0052782D"/>
    <w:p w:rsidR="00294CDF" w:rsidRDefault="00294CDF" w:rsidP="0052782D">
      <w:r>
        <w:t xml:space="preserve">Avec </w:t>
      </w:r>
      <w:proofErr w:type="spellStart"/>
      <w:r>
        <w:t>EtSH</w:t>
      </w:r>
      <w:proofErr w:type="spellEnd"/>
      <w:r>
        <w:t>/H</w:t>
      </w:r>
      <w:r w:rsidRPr="00294CDF">
        <w:rPr>
          <w:vertAlign w:val="superscript"/>
        </w:rPr>
        <w:t>+</w:t>
      </w:r>
      <w:r>
        <w:t xml:space="preserve"> : </w:t>
      </w:r>
    </w:p>
    <w:p w:rsidR="00294CDF" w:rsidRDefault="0066453E" w:rsidP="0052782D">
      <w:r>
        <w:t xml:space="preserve">→ </w:t>
      </w:r>
      <w:proofErr w:type="gramStart"/>
      <w:r>
        <w:t>aldéhyde</w:t>
      </w:r>
      <w:proofErr w:type="gramEnd"/>
      <w:r w:rsidR="00294CDF">
        <w:tab/>
      </w:r>
      <w:r w:rsidR="00294CDF">
        <w:tab/>
        <w:t>S + nucléophile que O → 2</w:t>
      </w:r>
      <w:r w:rsidR="00294CDF" w:rsidRPr="00294CDF">
        <w:rPr>
          <w:vertAlign w:val="superscript"/>
        </w:rPr>
        <w:t>ème</w:t>
      </w:r>
      <w:r w:rsidR="00B546FC">
        <w:t xml:space="preserve"> substitution p</w:t>
      </w:r>
      <w:r w:rsidR="00294CDF">
        <w:t xml:space="preserve">t se </w:t>
      </w:r>
      <w:r>
        <w:t>linéaire</w:t>
      </w:r>
      <w:r w:rsidR="00B546FC">
        <w:tab/>
      </w:r>
      <w:r w:rsidR="00B546FC">
        <w:tab/>
      </w:r>
      <w:r w:rsidR="00294CDF">
        <w:t xml:space="preserve">faire </w:t>
      </w:r>
      <w:r w:rsidR="00B546FC">
        <w:t>a</w:t>
      </w:r>
      <w:r w:rsidR="00294CDF">
        <w:t xml:space="preserve">lors qu'avc O,  cyclisa° était </w:t>
      </w:r>
      <w:proofErr w:type="spellStart"/>
      <w:r w:rsidR="00294CDF">
        <w:t>maj</w:t>
      </w:r>
      <w:proofErr w:type="spellEnd"/>
      <w:r w:rsidR="00294CDF">
        <w:t xml:space="preserve"> :</w:t>
      </w:r>
    </w:p>
    <w:p w:rsidR="00B546FC" w:rsidRDefault="0066453E" w:rsidP="0052782D">
      <w:proofErr w:type="gramStart"/>
      <w:r>
        <w:t>masqué</w:t>
      </w:r>
      <w:proofErr w:type="gramEnd"/>
    </w:p>
    <w:p w:rsidR="00B546FC" w:rsidRDefault="00B546FC" w:rsidP="0052782D"/>
    <w:p w:rsidR="00B546FC" w:rsidRDefault="00B546FC" w:rsidP="0052782D"/>
    <w:p w:rsidR="00B546FC" w:rsidRDefault="00B546FC" w:rsidP="0052782D"/>
    <w:p w:rsidR="00B546FC" w:rsidRDefault="00B546FC" w:rsidP="0052782D"/>
    <w:p w:rsidR="00B546FC" w:rsidRDefault="00B546FC" w:rsidP="0052782D"/>
    <w:p w:rsidR="00B546FC" w:rsidRDefault="00B546FC" w:rsidP="00B546FC">
      <w:pPr>
        <w:pStyle w:val="Titre3"/>
      </w:pPr>
      <w:r>
        <w:lastRenderedPageBreak/>
        <w:t xml:space="preserve">I.2.b. </w:t>
      </w:r>
      <w:proofErr w:type="spellStart"/>
      <w:r>
        <w:t>Acétalisation</w:t>
      </w:r>
      <w:proofErr w:type="spellEnd"/>
      <w:r>
        <w:t xml:space="preserve"> :</w:t>
      </w:r>
    </w:p>
    <w:p w:rsidR="00B546FC" w:rsidRDefault="00B546FC" w:rsidP="00B546FC"/>
    <w:p w:rsidR="00B546FC" w:rsidRPr="00B546FC" w:rsidRDefault="00B546FC" w:rsidP="00B546FC"/>
    <w:sectPr w:rsidR="00B546FC" w:rsidRPr="00B546FC" w:rsidSect="00B546FC">
      <w:pgSz w:w="11906" w:h="16838"/>
      <w:pgMar w:top="340" w:right="340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 écriture">
    <w:altName w:val="Palatino Linotype"/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F714A"/>
    <w:rsid w:val="00007CDE"/>
    <w:rsid w:val="00017C53"/>
    <w:rsid w:val="00021F05"/>
    <w:rsid w:val="0003278B"/>
    <w:rsid w:val="00056224"/>
    <w:rsid w:val="00063212"/>
    <w:rsid w:val="0006341B"/>
    <w:rsid w:val="00065B58"/>
    <w:rsid w:val="00067001"/>
    <w:rsid w:val="00071DB3"/>
    <w:rsid w:val="00072588"/>
    <w:rsid w:val="000728F0"/>
    <w:rsid w:val="000741B7"/>
    <w:rsid w:val="0008474C"/>
    <w:rsid w:val="00092DAB"/>
    <w:rsid w:val="000B175E"/>
    <w:rsid w:val="000B5BCD"/>
    <w:rsid w:val="000B6DAB"/>
    <w:rsid w:val="000D708D"/>
    <w:rsid w:val="000E0A0B"/>
    <w:rsid w:val="000E28E1"/>
    <w:rsid w:val="000F1253"/>
    <w:rsid w:val="000F789C"/>
    <w:rsid w:val="00103BB6"/>
    <w:rsid w:val="0012703B"/>
    <w:rsid w:val="001320EC"/>
    <w:rsid w:val="00143CD0"/>
    <w:rsid w:val="00151BD1"/>
    <w:rsid w:val="00162F2F"/>
    <w:rsid w:val="00171300"/>
    <w:rsid w:val="00172053"/>
    <w:rsid w:val="001734AD"/>
    <w:rsid w:val="00177854"/>
    <w:rsid w:val="00177D2F"/>
    <w:rsid w:val="00177EC4"/>
    <w:rsid w:val="0018140A"/>
    <w:rsid w:val="001831CD"/>
    <w:rsid w:val="00186C46"/>
    <w:rsid w:val="001B3E02"/>
    <w:rsid w:val="001C1E69"/>
    <w:rsid w:val="001C6E09"/>
    <w:rsid w:val="001E5D9F"/>
    <w:rsid w:val="001F3226"/>
    <w:rsid w:val="001F45D3"/>
    <w:rsid w:val="001F7751"/>
    <w:rsid w:val="002011FD"/>
    <w:rsid w:val="00202ED0"/>
    <w:rsid w:val="002128BD"/>
    <w:rsid w:val="00227777"/>
    <w:rsid w:val="00237445"/>
    <w:rsid w:val="00253027"/>
    <w:rsid w:val="00256252"/>
    <w:rsid w:val="002623D9"/>
    <w:rsid w:val="00263BE0"/>
    <w:rsid w:val="00264BE8"/>
    <w:rsid w:val="00285745"/>
    <w:rsid w:val="00294CDF"/>
    <w:rsid w:val="002A4721"/>
    <w:rsid w:val="002C4F9F"/>
    <w:rsid w:val="002D7BE4"/>
    <w:rsid w:val="002E2482"/>
    <w:rsid w:val="003042D4"/>
    <w:rsid w:val="00322A57"/>
    <w:rsid w:val="00330E0B"/>
    <w:rsid w:val="00344AE0"/>
    <w:rsid w:val="00357616"/>
    <w:rsid w:val="0036123D"/>
    <w:rsid w:val="00362BE2"/>
    <w:rsid w:val="00377066"/>
    <w:rsid w:val="0038359E"/>
    <w:rsid w:val="00391423"/>
    <w:rsid w:val="003962B2"/>
    <w:rsid w:val="003A16EB"/>
    <w:rsid w:val="003B13D5"/>
    <w:rsid w:val="003B2F0E"/>
    <w:rsid w:val="003B590E"/>
    <w:rsid w:val="003D4F37"/>
    <w:rsid w:val="003E002F"/>
    <w:rsid w:val="003E3655"/>
    <w:rsid w:val="003F15CA"/>
    <w:rsid w:val="003F3F09"/>
    <w:rsid w:val="003F4379"/>
    <w:rsid w:val="003F4A0E"/>
    <w:rsid w:val="004262EA"/>
    <w:rsid w:val="0043145B"/>
    <w:rsid w:val="004321F1"/>
    <w:rsid w:val="00442EC1"/>
    <w:rsid w:val="004459E4"/>
    <w:rsid w:val="004476F0"/>
    <w:rsid w:val="00447C70"/>
    <w:rsid w:val="00452B3C"/>
    <w:rsid w:val="00473749"/>
    <w:rsid w:val="00475F11"/>
    <w:rsid w:val="00481A03"/>
    <w:rsid w:val="00483B13"/>
    <w:rsid w:val="00487C43"/>
    <w:rsid w:val="004947D2"/>
    <w:rsid w:val="004B4A27"/>
    <w:rsid w:val="004C169C"/>
    <w:rsid w:val="004C1896"/>
    <w:rsid w:val="004D0B54"/>
    <w:rsid w:val="004F4266"/>
    <w:rsid w:val="004F7935"/>
    <w:rsid w:val="005005ED"/>
    <w:rsid w:val="005061A6"/>
    <w:rsid w:val="00517514"/>
    <w:rsid w:val="00524E11"/>
    <w:rsid w:val="00525DB1"/>
    <w:rsid w:val="00526919"/>
    <w:rsid w:val="0052782D"/>
    <w:rsid w:val="00527EEA"/>
    <w:rsid w:val="0055542E"/>
    <w:rsid w:val="00560E78"/>
    <w:rsid w:val="00561C4B"/>
    <w:rsid w:val="005646E2"/>
    <w:rsid w:val="005813DD"/>
    <w:rsid w:val="005C746D"/>
    <w:rsid w:val="005D146A"/>
    <w:rsid w:val="005D1619"/>
    <w:rsid w:val="005D1D70"/>
    <w:rsid w:val="005D6A88"/>
    <w:rsid w:val="005E0057"/>
    <w:rsid w:val="005E7B9F"/>
    <w:rsid w:val="006275E7"/>
    <w:rsid w:val="0063337E"/>
    <w:rsid w:val="00643725"/>
    <w:rsid w:val="00650660"/>
    <w:rsid w:val="00652C76"/>
    <w:rsid w:val="0066453E"/>
    <w:rsid w:val="006743B5"/>
    <w:rsid w:val="006759D7"/>
    <w:rsid w:val="006B0016"/>
    <w:rsid w:val="006B4E87"/>
    <w:rsid w:val="006C643C"/>
    <w:rsid w:val="006D57C5"/>
    <w:rsid w:val="006F1A10"/>
    <w:rsid w:val="006F714A"/>
    <w:rsid w:val="00703FA9"/>
    <w:rsid w:val="00706B7E"/>
    <w:rsid w:val="00711F2A"/>
    <w:rsid w:val="00717F00"/>
    <w:rsid w:val="0072400B"/>
    <w:rsid w:val="0072433A"/>
    <w:rsid w:val="007269BE"/>
    <w:rsid w:val="0073220E"/>
    <w:rsid w:val="0074217D"/>
    <w:rsid w:val="007616B1"/>
    <w:rsid w:val="0077629E"/>
    <w:rsid w:val="0077725C"/>
    <w:rsid w:val="00782722"/>
    <w:rsid w:val="00794A4A"/>
    <w:rsid w:val="00796593"/>
    <w:rsid w:val="00796E01"/>
    <w:rsid w:val="007A3177"/>
    <w:rsid w:val="007C0F4D"/>
    <w:rsid w:val="007C10F3"/>
    <w:rsid w:val="007C5948"/>
    <w:rsid w:val="007E2FB0"/>
    <w:rsid w:val="007E58DF"/>
    <w:rsid w:val="007F71E8"/>
    <w:rsid w:val="0080601B"/>
    <w:rsid w:val="00812575"/>
    <w:rsid w:val="00826995"/>
    <w:rsid w:val="00834A11"/>
    <w:rsid w:val="008437E6"/>
    <w:rsid w:val="0085199D"/>
    <w:rsid w:val="00856D13"/>
    <w:rsid w:val="00875BBD"/>
    <w:rsid w:val="00880639"/>
    <w:rsid w:val="0089605F"/>
    <w:rsid w:val="008A0D05"/>
    <w:rsid w:val="008A7D47"/>
    <w:rsid w:val="008C5AA8"/>
    <w:rsid w:val="008D647F"/>
    <w:rsid w:val="008E3714"/>
    <w:rsid w:val="00903376"/>
    <w:rsid w:val="00910832"/>
    <w:rsid w:val="009326A4"/>
    <w:rsid w:val="00932FF1"/>
    <w:rsid w:val="0093325C"/>
    <w:rsid w:val="00934E86"/>
    <w:rsid w:val="009522F9"/>
    <w:rsid w:val="00954AF0"/>
    <w:rsid w:val="00956F0E"/>
    <w:rsid w:val="00960725"/>
    <w:rsid w:val="009640EE"/>
    <w:rsid w:val="00975457"/>
    <w:rsid w:val="00977D02"/>
    <w:rsid w:val="009805BC"/>
    <w:rsid w:val="00985FD2"/>
    <w:rsid w:val="009903F7"/>
    <w:rsid w:val="0099299F"/>
    <w:rsid w:val="009A3103"/>
    <w:rsid w:val="009C3BA4"/>
    <w:rsid w:val="009D5635"/>
    <w:rsid w:val="009E4962"/>
    <w:rsid w:val="00A04E6F"/>
    <w:rsid w:val="00A3355A"/>
    <w:rsid w:val="00A379EC"/>
    <w:rsid w:val="00A37B91"/>
    <w:rsid w:val="00A5174E"/>
    <w:rsid w:val="00A5411A"/>
    <w:rsid w:val="00A7018C"/>
    <w:rsid w:val="00A734E6"/>
    <w:rsid w:val="00A77463"/>
    <w:rsid w:val="00A808CA"/>
    <w:rsid w:val="00A92F8B"/>
    <w:rsid w:val="00A95E34"/>
    <w:rsid w:val="00AA24A4"/>
    <w:rsid w:val="00AA7C5A"/>
    <w:rsid w:val="00AC2D5E"/>
    <w:rsid w:val="00AC315F"/>
    <w:rsid w:val="00AE0187"/>
    <w:rsid w:val="00AE3048"/>
    <w:rsid w:val="00AF58F2"/>
    <w:rsid w:val="00B023A0"/>
    <w:rsid w:val="00B03DC7"/>
    <w:rsid w:val="00B26B7B"/>
    <w:rsid w:val="00B31528"/>
    <w:rsid w:val="00B546FC"/>
    <w:rsid w:val="00B726E4"/>
    <w:rsid w:val="00B740D8"/>
    <w:rsid w:val="00B977BB"/>
    <w:rsid w:val="00BA15E4"/>
    <w:rsid w:val="00BA4A79"/>
    <w:rsid w:val="00BB1767"/>
    <w:rsid w:val="00BB379F"/>
    <w:rsid w:val="00BD0AD9"/>
    <w:rsid w:val="00BE558A"/>
    <w:rsid w:val="00BF395A"/>
    <w:rsid w:val="00C11123"/>
    <w:rsid w:val="00C11152"/>
    <w:rsid w:val="00C26190"/>
    <w:rsid w:val="00C4159B"/>
    <w:rsid w:val="00C41703"/>
    <w:rsid w:val="00C646C0"/>
    <w:rsid w:val="00C67F05"/>
    <w:rsid w:val="00C905F8"/>
    <w:rsid w:val="00CA7323"/>
    <w:rsid w:val="00CA77C8"/>
    <w:rsid w:val="00CB05B9"/>
    <w:rsid w:val="00CC46A3"/>
    <w:rsid w:val="00CD109C"/>
    <w:rsid w:val="00CD139A"/>
    <w:rsid w:val="00CF22DB"/>
    <w:rsid w:val="00CF44D9"/>
    <w:rsid w:val="00D035E8"/>
    <w:rsid w:val="00D0437E"/>
    <w:rsid w:val="00D14257"/>
    <w:rsid w:val="00D155A9"/>
    <w:rsid w:val="00D175AF"/>
    <w:rsid w:val="00D24520"/>
    <w:rsid w:val="00D3499D"/>
    <w:rsid w:val="00D44399"/>
    <w:rsid w:val="00D453A9"/>
    <w:rsid w:val="00D45665"/>
    <w:rsid w:val="00D71186"/>
    <w:rsid w:val="00D82B08"/>
    <w:rsid w:val="00D82B56"/>
    <w:rsid w:val="00D9155C"/>
    <w:rsid w:val="00D93007"/>
    <w:rsid w:val="00D93AA2"/>
    <w:rsid w:val="00DA46EB"/>
    <w:rsid w:val="00DC1DA3"/>
    <w:rsid w:val="00DC2307"/>
    <w:rsid w:val="00DD3191"/>
    <w:rsid w:val="00DE4EF9"/>
    <w:rsid w:val="00DE6440"/>
    <w:rsid w:val="00DF3AFB"/>
    <w:rsid w:val="00DF3D9F"/>
    <w:rsid w:val="00E0467C"/>
    <w:rsid w:val="00E10C39"/>
    <w:rsid w:val="00E12E5F"/>
    <w:rsid w:val="00E31594"/>
    <w:rsid w:val="00E3744F"/>
    <w:rsid w:val="00E42A57"/>
    <w:rsid w:val="00E448D5"/>
    <w:rsid w:val="00E65769"/>
    <w:rsid w:val="00E67FDA"/>
    <w:rsid w:val="00E7150A"/>
    <w:rsid w:val="00E72FD2"/>
    <w:rsid w:val="00E900DC"/>
    <w:rsid w:val="00E902C0"/>
    <w:rsid w:val="00EA2653"/>
    <w:rsid w:val="00EA6BE7"/>
    <w:rsid w:val="00EB32B8"/>
    <w:rsid w:val="00EB4D35"/>
    <w:rsid w:val="00EB5186"/>
    <w:rsid w:val="00EC5C8B"/>
    <w:rsid w:val="00ED3B75"/>
    <w:rsid w:val="00EE0E20"/>
    <w:rsid w:val="00F05BBD"/>
    <w:rsid w:val="00F1488C"/>
    <w:rsid w:val="00F36C6D"/>
    <w:rsid w:val="00F5191E"/>
    <w:rsid w:val="00F54669"/>
    <w:rsid w:val="00F75924"/>
    <w:rsid w:val="00F75F04"/>
    <w:rsid w:val="00F801E2"/>
    <w:rsid w:val="00F82B24"/>
    <w:rsid w:val="00F833C7"/>
    <w:rsid w:val="00F84EFC"/>
    <w:rsid w:val="00F8703E"/>
    <w:rsid w:val="00F87444"/>
    <w:rsid w:val="00FA2240"/>
    <w:rsid w:val="00FB2DCF"/>
    <w:rsid w:val="00FB3F8B"/>
    <w:rsid w:val="00FE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E0"/>
    <w:pPr>
      <w:jc w:val="both"/>
    </w:pPr>
    <w:rPr>
      <w:rFonts w:ascii="Arial" w:eastAsiaTheme="minorEastAsia" w:hAnsi="Arial" w:cs="Arial"/>
      <w:szCs w:val="24"/>
    </w:rPr>
  </w:style>
  <w:style w:type="paragraph" w:styleId="Titre1">
    <w:name w:val="heading 1"/>
    <w:aliases w:val="Titre1"/>
    <w:basedOn w:val="Normal"/>
    <w:next w:val="Normal"/>
    <w:link w:val="Titre1Car"/>
    <w:qFormat/>
    <w:rsid w:val="00344AE0"/>
    <w:pPr>
      <w:keepNext/>
      <w:spacing w:line="216" w:lineRule="auto"/>
      <w:outlineLvl w:val="0"/>
    </w:pPr>
    <w:rPr>
      <w:rFonts w:ascii="mon écriture" w:eastAsiaTheme="majorEastAsia" w:hAnsi="mon écriture"/>
      <w:bCs/>
      <w:i/>
      <w:color w:val="00439E" w:themeColor="accent5" w:themeShade="BF"/>
      <w:kern w:val="32"/>
      <w:szCs w:val="32"/>
      <w:u w:val="double"/>
    </w:rPr>
  </w:style>
  <w:style w:type="paragraph" w:styleId="Titre2">
    <w:name w:val="heading 2"/>
    <w:aliases w:val="Titre2"/>
    <w:basedOn w:val="Normal"/>
    <w:next w:val="Normal"/>
    <w:link w:val="Titre2Car"/>
    <w:qFormat/>
    <w:rsid w:val="00344AE0"/>
    <w:pPr>
      <w:keepNext/>
      <w:spacing w:line="216" w:lineRule="auto"/>
      <w:ind w:left="709"/>
      <w:outlineLvl w:val="1"/>
    </w:pPr>
    <w:rPr>
      <w:rFonts w:ascii="mon écriture" w:eastAsiaTheme="majorEastAsia" w:hAnsi="mon écriture"/>
      <w:bCs/>
      <w:i/>
      <w:iCs/>
      <w:color w:val="2B70FF" w:themeColor="accent6" w:themeTint="99"/>
      <w:sz w:val="18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344AE0"/>
    <w:pPr>
      <w:keepNext/>
      <w:spacing w:line="216" w:lineRule="auto"/>
      <w:ind w:left="1418"/>
      <w:outlineLvl w:val="2"/>
    </w:pPr>
    <w:rPr>
      <w:rFonts w:ascii="mon écriture" w:eastAsiaTheme="majorEastAsia" w:hAnsi="mon écriture"/>
      <w:bCs/>
      <w:i/>
      <w:color w:val="87BAFF" w:themeColor="accent5" w:themeTint="66"/>
      <w:sz w:val="16"/>
      <w:szCs w:val="26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344AE0"/>
    <w:pPr>
      <w:keepNext/>
      <w:spacing w:line="216" w:lineRule="auto"/>
      <w:outlineLvl w:val="3"/>
    </w:pPr>
    <w:rPr>
      <w:rFonts w:ascii="mon écriture" w:hAnsi="mon écriture"/>
      <w:bCs/>
      <w:i/>
      <w:iCs/>
      <w:color w:val="B8CFFF" w:themeColor="accent6" w:themeTint="33"/>
      <w:sz w:val="16"/>
      <w:szCs w:val="28"/>
      <w:u w:val="single"/>
    </w:rPr>
  </w:style>
  <w:style w:type="paragraph" w:styleId="Titre5">
    <w:name w:val="heading 5"/>
    <w:aliases w:val="Titre 0"/>
    <w:basedOn w:val="Normal"/>
    <w:next w:val="Normal"/>
    <w:link w:val="Titre5Car"/>
    <w:unhideWhenUsed/>
    <w:rsid w:val="00F75924"/>
    <w:pPr>
      <w:spacing w:line="192" w:lineRule="auto"/>
      <w:jc w:val="center"/>
      <w:outlineLvl w:val="4"/>
    </w:pPr>
    <w:rPr>
      <w:rFonts w:ascii="mon écriture" w:eastAsia="Times New Roman" w:hAnsi="mon écriture"/>
      <w:b/>
      <w:smallCaps/>
      <w:color w:val="FF0000"/>
      <w:sz w:val="24"/>
      <w:szCs w:val="32"/>
      <w:bdr w:val="single" w:sz="8" w:space="0" w:color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Car"/>
    <w:basedOn w:val="Policepardfaut"/>
    <w:link w:val="Titre1"/>
    <w:rsid w:val="00344AE0"/>
    <w:rPr>
      <w:rFonts w:ascii="mon écriture" w:eastAsiaTheme="majorEastAsia" w:hAnsi="mon écriture" w:cs="Arial"/>
      <w:bCs/>
      <w:i/>
      <w:color w:val="00439E" w:themeColor="accent5" w:themeShade="BF"/>
      <w:kern w:val="32"/>
      <w:sz w:val="22"/>
      <w:szCs w:val="32"/>
      <w:u w:val="double"/>
    </w:rPr>
  </w:style>
  <w:style w:type="character" w:customStyle="1" w:styleId="Titre2Car">
    <w:name w:val="Titre 2 Car"/>
    <w:aliases w:val="Titre2 Car"/>
    <w:basedOn w:val="Policepardfaut"/>
    <w:link w:val="Titre2"/>
    <w:rsid w:val="00344AE0"/>
    <w:rPr>
      <w:rFonts w:ascii="mon écriture" w:eastAsiaTheme="majorEastAsia" w:hAnsi="mon écriture" w:cs="Arial"/>
      <w:bCs/>
      <w:i/>
      <w:iCs/>
      <w:color w:val="2B70FF" w:themeColor="accent6" w:themeTint="99"/>
      <w:sz w:val="18"/>
      <w:szCs w:val="28"/>
      <w:u w:val="single"/>
    </w:rPr>
  </w:style>
  <w:style w:type="character" w:customStyle="1" w:styleId="Titre3Car">
    <w:name w:val="Titre 3 Car"/>
    <w:basedOn w:val="Policepardfaut"/>
    <w:link w:val="Titre3"/>
    <w:rsid w:val="00344AE0"/>
    <w:rPr>
      <w:rFonts w:ascii="mon écriture" w:eastAsiaTheme="majorEastAsia" w:hAnsi="mon écriture" w:cs="Arial"/>
      <w:bCs/>
      <w:i/>
      <w:color w:val="87BAFF" w:themeColor="accent5" w:themeTint="66"/>
      <w:sz w:val="16"/>
      <w:szCs w:val="26"/>
      <w:u w:val="single"/>
    </w:rPr>
  </w:style>
  <w:style w:type="character" w:customStyle="1" w:styleId="Titre4Car">
    <w:name w:val="Titre 4 Car"/>
    <w:basedOn w:val="Policepardfaut"/>
    <w:link w:val="Titre4"/>
    <w:rsid w:val="00344AE0"/>
    <w:rPr>
      <w:rFonts w:ascii="mon écriture" w:eastAsiaTheme="minorEastAsia" w:hAnsi="mon écriture" w:cs="Arial"/>
      <w:bCs/>
      <w:i/>
      <w:iCs/>
      <w:color w:val="B8CFFF" w:themeColor="accent6" w:themeTint="33"/>
      <w:sz w:val="16"/>
      <w:szCs w:val="28"/>
      <w:u w:val="single"/>
    </w:rPr>
  </w:style>
  <w:style w:type="paragraph" w:customStyle="1" w:styleId="Puce1">
    <w:name w:val="Puce 1"/>
    <w:basedOn w:val="Normal"/>
    <w:link w:val="Puce1Car"/>
    <w:rsid w:val="00977D02"/>
    <w:rPr>
      <w:color w:val="4C4C4C" w:themeColor="text2" w:themeShade="BF"/>
      <w:u w:val="single"/>
    </w:rPr>
  </w:style>
  <w:style w:type="character" w:customStyle="1" w:styleId="Puce1Car">
    <w:name w:val="Puce 1 Car"/>
    <w:basedOn w:val="Policepardfaut"/>
    <w:link w:val="Puce1"/>
    <w:rsid w:val="00977D02"/>
    <w:rPr>
      <w:rFonts w:ascii="Arial" w:eastAsiaTheme="minorEastAsia" w:hAnsi="Arial" w:cs="Arial"/>
      <w:color w:val="4C4C4C" w:themeColor="text2" w:themeShade="BF"/>
      <w:sz w:val="22"/>
      <w:szCs w:val="24"/>
      <w:u w:val="single"/>
    </w:rPr>
  </w:style>
  <w:style w:type="paragraph" w:customStyle="1" w:styleId="Puce2">
    <w:name w:val="Puce 2"/>
    <w:basedOn w:val="Titre2"/>
    <w:link w:val="Puce2Car"/>
    <w:rsid w:val="00977D02"/>
    <w:pPr>
      <w:ind w:left="0"/>
    </w:pPr>
  </w:style>
  <w:style w:type="character" w:customStyle="1" w:styleId="Puce2Car">
    <w:name w:val="Puce 2 Car"/>
    <w:basedOn w:val="Titre2Car"/>
    <w:link w:val="Puce2"/>
    <w:rsid w:val="00977D02"/>
  </w:style>
  <w:style w:type="paragraph" w:customStyle="1" w:styleId="Puce3">
    <w:name w:val="Puce 3"/>
    <w:basedOn w:val="Titre3"/>
    <w:link w:val="Puce3Car"/>
    <w:rsid w:val="00977D02"/>
    <w:pPr>
      <w:ind w:left="0"/>
    </w:pPr>
  </w:style>
  <w:style w:type="character" w:customStyle="1" w:styleId="Puce3Car">
    <w:name w:val="Puce 3 Car"/>
    <w:basedOn w:val="Titre3Car"/>
    <w:link w:val="Puce3"/>
    <w:rsid w:val="00977D02"/>
  </w:style>
  <w:style w:type="paragraph" w:customStyle="1" w:styleId="Titrechapitre">
    <w:name w:val="Titre chapitre"/>
    <w:basedOn w:val="Normal"/>
    <w:link w:val="TitrechapitreCar"/>
    <w:rsid w:val="00977D02"/>
    <w:pPr>
      <w:jc w:val="center"/>
    </w:pPr>
    <w:rPr>
      <w:color w:val="FF0000"/>
      <w:sz w:val="32"/>
      <w:szCs w:val="32"/>
      <w:bdr w:val="single" w:sz="8" w:space="0" w:color="FF0000"/>
    </w:rPr>
  </w:style>
  <w:style w:type="character" w:customStyle="1" w:styleId="TitrechapitreCar">
    <w:name w:val="Titre chapitre Car"/>
    <w:basedOn w:val="Policepardfaut"/>
    <w:link w:val="Titrechapitre"/>
    <w:rsid w:val="00977D02"/>
    <w:rPr>
      <w:rFonts w:ascii="Arial" w:eastAsiaTheme="minorEastAsia" w:hAnsi="Arial" w:cs="Arial"/>
      <w:color w:val="FF0000"/>
      <w:sz w:val="32"/>
      <w:szCs w:val="32"/>
      <w:bdr w:val="single" w:sz="8" w:space="0" w:color="FF0000"/>
    </w:rPr>
  </w:style>
  <w:style w:type="character" w:customStyle="1" w:styleId="Titre5Car">
    <w:name w:val="Titre 5 Car"/>
    <w:aliases w:val="Titre 0 Car"/>
    <w:basedOn w:val="Policepardfaut"/>
    <w:link w:val="Titre5"/>
    <w:rsid w:val="00F75924"/>
    <w:rPr>
      <w:rFonts w:ascii="mon écriture" w:eastAsia="Times New Roman" w:hAnsi="mon écriture" w:cs="Arial"/>
      <w:b/>
      <w:smallCaps/>
      <w:color w:val="FF0000"/>
      <w:sz w:val="24"/>
      <w:szCs w:val="32"/>
      <w:bdr w:val="single" w:sz="8" w:space="0" w:color="FF0000"/>
    </w:rPr>
  </w:style>
  <w:style w:type="paragraph" w:customStyle="1" w:styleId="puce10">
    <w:name w:val="puce 1"/>
    <w:basedOn w:val="Normal"/>
    <w:link w:val="puce1Car0"/>
    <w:qFormat/>
    <w:rsid w:val="00344AE0"/>
    <w:pPr>
      <w:spacing w:line="216" w:lineRule="auto"/>
    </w:pPr>
    <w:rPr>
      <w:rFonts w:ascii="mon écriture" w:eastAsia="Times New Roman" w:hAnsi="mon écriture"/>
      <w:i/>
      <w:color w:val="00439E" w:themeColor="accent5" w:themeShade="BF"/>
      <w:sz w:val="16"/>
      <w:u w:val="single"/>
    </w:rPr>
  </w:style>
  <w:style w:type="character" w:customStyle="1" w:styleId="puce1Car0">
    <w:name w:val="puce 1 Car"/>
    <w:basedOn w:val="Policepardfaut"/>
    <w:link w:val="puce10"/>
    <w:rsid w:val="00344AE0"/>
    <w:rPr>
      <w:rFonts w:ascii="mon écriture" w:eastAsia="Times New Roman" w:hAnsi="mon écriture" w:cs="Arial"/>
      <w:i/>
      <w:color w:val="00439E" w:themeColor="accent5" w:themeShade="BF"/>
      <w:sz w:val="16"/>
      <w:szCs w:val="24"/>
      <w:u w:val="single"/>
    </w:rPr>
  </w:style>
  <w:style w:type="paragraph" w:customStyle="1" w:styleId="puce20">
    <w:name w:val="puce 2"/>
    <w:basedOn w:val="Normal"/>
    <w:link w:val="puce2Car0"/>
    <w:qFormat/>
    <w:rsid w:val="00344AE0"/>
    <w:pPr>
      <w:spacing w:line="216" w:lineRule="auto"/>
    </w:pPr>
    <w:rPr>
      <w:rFonts w:ascii="mon écriture" w:eastAsia="Times New Roman" w:hAnsi="mon écriture"/>
      <w:i/>
      <w:color w:val="2B70FF" w:themeColor="accent6" w:themeTint="99"/>
      <w:sz w:val="16"/>
      <w:u w:val="single"/>
    </w:rPr>
  </w:style>
  <w:style w:type="character" w:customStyle="1" w:styleId="puce2Car0">
    <w:name w:val="puce 2 Car"/>
    <w:basedOn w:val="Policepardfaut"/>
    <w:link w:val="puce20"/>
    <w:rsid w:val="00344AE0"/>
    <w:rPr>
      <w:rFonts w:ascii="mon écriture" w:eastAsia="Times New Roman" w:hAnsi="mon écriture" w:cs="Arial"/>
      <w:i/>
      <w:color w:val="2B70FF" w:themeColor="accent6" w:themeTint="99"/>
      <w:sz w:val="16"/>
      <w:szCs w:val="24"/>
      <w:u w:val="single"/>
    </w:rPr>
  </w:style>
  <w:style w:type="paragraph" w:customStyle="1" w:styleId="puce30">
    <w:name w:val="puce 3"/>
    <w:basedOn w:val="Normal"/>
    <w:link w:val="puce3Car0"/>
    <w:qFormat/>
    <w:rsid w:val="00344AE0"/>
    <w:pPr>
      <w:spacing w:line="216" w:lineRule="auto"/>
    </w:pPr>
    <w:rPr>
      <w:rFonts w:ascii="mon écriture" w:eastAsia="Times New Roman" w:hAnsi="mon écriture"/>
      <w:i/>
      <w:color w:val="87BAFF" w:themeColor="accent5" w:themeTint="66"/>
      <w:sz w:val="16"/>
      <w:u w:val="single"/>
    </w:rPr>
  </w:style>
  <w:style w:type="character" w:customStyle="1" w:styleId="puce3Car0">
    <w:name w:val="puce 3 Car"/>
    <w:basedOn w:val="Policepardfaut"/>
    <w:link w:val="puce30"/>
    <w:rsid w:val="00344AE0"/>
    <w:rPr>
      <w:rFonts w:ascii="mon écriture" w:eastAsia="Times New Roman" w:hAnsi="mon écriture" w:cs="Arial"/>
      <w:i/>
      <w:color w:val="87BAFF" w:themeColor="accent5" w:themeTint="66"/>
      <w:sz w:val="16"/>
      <w:szCs w:val="24"/>
      <w:u w:val="single"/>
    </w:rPr>
  </w:style>
  <w:style w:type="paragraph" w:customStyle="1" w:styleId="puce4">
    <w:name w:val="puce 4"/>
    <w:basedOn w:val="Normal"/>
    <w:link w:val="puce4Car"/>
    <w:qFormat/>
    <w:rsid w:val="00344AE0"/>
    <w:pPr>
      <w:spacing w:line="216" w:lineRule="auto"/>
    </w:pPr>
    <w:rPr>
      <w:rFonts w:ascii="mon écriture" w:eastAsia="Times New Roman" w:hAnsi="mon écriture"/>
      <w:i/>
      <w:color w:val="B8CFFF" w:themeColor="accent6" w:themeTint="33"/>
      <w:sz w:val="16"/>
      <w:u w:val="single"/>
    </w:rPr>
  </w:style>
  <w:style w:type="character" w:customStyle="1" w:styleId="puce4Car">
    <w:name w:val="puce 4 Car"/>
    <w:basedOn w:val="Policepardfaut"/>
    <w:link w:val="puce4"/>
    <w:rsid w:val="00344AE0"/>
    <w:rPr>
      <w:rFonts w:ascii="mon écriture" w:eastAsia="Times New Roman" w:hAnsi="mon écriture" w:cs="Arial"/>
      <w:i/>
      <w:color w:val="B8CFFF" w:themeColor="accent6" w:themeTint="33"/>
      <w:sz w:val="16"/>
      <w:szCs w:val="24"/>
      <w:u w:val="single"/>
    </w:rPr>
  </w:style>
  <w:style w:type="paragraph" w:customStyle="1" w:styleId="Titrechap">
    <w:name w:val="Titre chap"/>
    <w:basedOn w:val="puce10"/>
    <w:link w:val="TitrechapCar"/>
    <w:qFormat/>
    <w:rsid w:val="00344AE0"/>
    <w:pPr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jc w:val="center"/>
    </w:pPr>
    <w:rPr>
      <w:smallCaps/>
      <w:color w:val="FF0000"/>
      <w:sz w:val="24"/>
    </w:rPr>
  </w:style>
  <w:style w:type="character" w:customStyle="1" w:styleId="TitrechapCar">
    <w:name w:val="Titre chap Car"/>
    <w:basedOn w:val="puce1Car0"/>
    <w:link w:val="Titrechap"/>
    <w:rsid w:val="00344AE0"/>
    <w:rPr>
      <w:i/>
      <w:smallCaps/>
      <w:color w:val="FF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file:///C:\Documents%20and%20Settings\Anne\Bureau\boulot\Master%202\Glycosciences\glycosylation_cyclisation.cd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file:///C:\Documents%20and%20Settings\Anne\Bureau\boulot\Master%202\Glycosciences\hexoses.cdx" TargetMode="External"/><Relationship Id="rId12" Type="http://schemas.openxmlformats.org/officeDocument/2006/relationships/image" Target="media/image5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file:///C:\Documents%20and%20Settings\Anne\Bureau\boulot\Master%202\Glycosciences\glycosylation_EtSH.cdx" TargetMode="External"/><Relationship Id="rId5" Type="http://schemas.openxmlformats.org/officeDocument/2006/relationships/oleObject" Target="file:///C:\Documents%20and%20Settings\Anne\Bureau\boulot\Master%202\Glycosciences\pentoses.cd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file:///C:\Documents%20and%20Settings\Anne\Bureau\boulot\Master%202\Glycosciences\glycosylation.cd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Anne</cp:lastModifiedBy>
  <cp:revision>3</cp:revision>
  <dcterms:created xsi:type="dcterms:W3CDTF">2007-10-28T14:54:00Z</dcterms:created>
  <dcterms:modified xsi:type="dcterms:W3CDTF">2007-11-03T11:07:00Z</dcterms:modified>
</cp:coreProperties>
</file>