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/>
    <w:p w14:paraId="00000002"/>
    <w:p w14:paraId="00000003">
      <w:r>
        <w:rPr/>
        <w:drawing xmlns:mc="http://schemas.openxmlformats.org/markup-compatibility/2006">
          <wp:inline distT="0" distB="0" distL="0" distR="0">
            <wp:extent cx="5731510" cy="322389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fr-FR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0" w:line="240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ARNAUD</cp:lastModifiedBy>
</cp:coreProperties>
</file>